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E" w:rsidRDefault="00351B5E" w:rsidP="00351B5E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  <w:r w:rsidR="00022E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351B5E" w:rsidRDefault="00351B5E" w:rsidP="00351B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351B5E" w:rsidTr="00351B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B5E" w:rsidRDefault="00351B5E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351B5E" w:rsidRDefault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51B5E" w:rsidRDefault="00351B5E" w:rsidP="00351B5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351B5E" w:rsidRDefault="00351B5E" w:rsidP="00351B5E">
      <w:pPr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351B5E" w:rsidRDefault="00351B5E" w:rsidP="00351B5E">
      <w:pPr>
        <w:rPr>
          <w:rFonts w:ascii="Times New Roman" w:hAnsi="Times New Roman"/>
          <w:b/>
          <w:sz w:val="36"/>
          <w:szCs w:val="36"/>
        </w:rPr>
      </w:pPr>
    </w:p>
    <w:p w:rsidR="00022E7D" w:rsidRDefault="00022E7D" w:rsidP="00351B5E">
      <w:pPr>
        <w:rPr>
          <w:rFonts w:ascii="Times New Roman" w:hAnsi="Times New Roman"/>
          <w:b/>
          <w:sz w:val="36"/>
          <w:szCs w:val="36"/>
        </w:rPr>
      </w:pPr>
    </w:p>
    <w:p w:rsidR="00022E7D" w:rsidRDefault="00022E7D" w:rsidP="00351B5E">
      <w:pPr>
        <w:rPr>
          <w:rFonts w:ascii="Times New Roman" w:hAnsi="Times New Roman"/>
          <w:b/>
          <w:sz w:val="36"/>
          <w:szCs w:val="36"/>
        </w:rPr>
      </w:pPr>
    </w:p>
    <w:p w:rsidR="00022E7D" w:rsidRDefault="00022E7D" w:rsidP="00351B5E">
      <w:pPr>
        <w:rPr>
          <w:rFonts w:ascii="Times New Roman" w:hAnsi="Times New Roman"/>
          <w:b/>
          <w:sz w:val="36"/>
          <w:szCs w:val="36"/>
        </w:rPr>
      </w:pPr>
    </w:p>
    <w:p w:rsidR="00351B5E" w:rsidRDefault="00351B5E" w:rsidP="00351B5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технологии</w:t>
      </w:r>
    </w:p>
    <w:p w:rsidR="00FE4EB6" w:rsidRDefault="00FE4EB6" w:rsidP="00FE4E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индустриальные технологии)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="005B4B20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класс)</w:t>
      </w:r>
    </w:p>
    <w:p w:rsidR="00351B5E" w:rsidRDefault="00351B5E" w:rsidP="00351B5E">
      <w:pPr>
        <w:rPr>
          <w:sz w:val="28"/>
          <w:szCs w:val="28"/>
        </w:rPr>
      </w:pPr>
    </w:p>
    <w:p w:rsidR="00351B5E" w:rsidRDefault="00351B5E" w:rsidP="00351B5E">
      <w:pPr>
        <w:rPr>
          <w:sz w:val="28"/>
          <w:szCs w:val="28"/>
        </w:rPr>
      </w:pPr>
    </w:p>
    <w:p w:rsidR="00351B5E" w:rsidRDefault="00351B5E" w:rsidP="0035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Составитель: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Суздальцев В.А.,</w:t>
      </w:r>
    </w:p>
    <w:p w:rsidR="00351B5E" w:rsidRDefault="00351B5E" w:rsidP="00351B5E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учитель технологии</w:t>
      </w:r>
    </w:p>
    <w:p w:rsidR="00351B5E" w:rsidRDefault="00351B5E" w:rsidP="00351B5E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ЧОУ СО ЧИШ</w:t>
      </w:r>
    </w:p>
    <w:p w:rsidR="00351B5E" w:rsidRDefault="00351B5E" w:rsidP="00351B5E">
      <w:pPr>
        <w:ind w:firstLine="4680"/>
        <w:rPr>
          <w:rFonts w:ascii="Calibri" w:hAnsi="Calibri"/>
          <w:sz w:val="28"/>
          <w:szCs w:val="28"/>
        </w:rPr>
      </w:pPr>
    </w:p>
    <w:p w:rsidR="00351B5E" w:rsidRDefault="00351B5E" w:rsidP="00351B5E">
      <w:pPr>
        <w:ind w:firstLine="4680"/>
        <w:rPr>
          <w:rFonts w:ascii="Arial Unicode MS" w:hAnsi="Arial Unicode MS"/>
          <w:sz w:val="28"/>
          <w:szCs w:val="28"/>
        </w:rPr>
      </w:pPr>
    </w:p>
    <w:p w:rsidR="00351B5E" w:rsidRDefault="00351B5E" w:rsidP="00351B5E">
      <w:pPr>
        <w:ind w:firstLine="4680"/>
        <w:rPr>
          <w:sz w:val="28"/>
          <w:szCs w:val="28"/>
        </w:rPr>
      </w:pPr>
    </w:p>
    <w:p w:rsidR="00022E7D" w:rsidRDefault="00022E7D" w:rsidP="00351B5E">
      <w:pPr>
        <w:ind w:firstLine="4680"/>
        <w:rPr>
          <w:sz w:val="28"/>
          <w:szCs w:val="28"/>
        </w:rPr>
      </w:pPr>
    </w:p>
    <w:p w:rsidR="00351B5E" w:rsidRDefault="00351B5E" w:rsidP="000A5C4F">
      <w:pPr>
        <w:rPr>
          <w:sz w:val="28"/>
          <w:szCs w:val="28"/>
        </w:rPr>
      </w:pPr>
    </w:p>
    <w:p w:rsidR="00351B5E" w:rsidRDefault="00351B5E" w:rsidP="00351B5E">
      <w:pPr>
        <w:rPr>
          <w:sz w:val="28"/>
          <w:szCs w:val="28"/>
        </w:rPr>
      </w:pPr>
    </w:p>
    <w:p w:rsidR="00351B5E" w:rsidRDefault="00351B5E" w:rsidP="00351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</w:t>
      </w:r>
      <w:bookmarkEnd w:id="0"/>
      <w:r w:rsidR="004F5C91">
        <w:rPr>
          <w:rFonts w:ascii="Times New Roman" w:hAnsi="Times New Roman" w:cs="Times New Roman"/>
          <w:sz w:val="28"/>
          <w:szCs w:val="28"/>
        </w:rPr>
        <w:t>7</w:t>
      </w:r>
    </w:p>
    <w:p w:rsidR="009314B7" w:rsidRPr="009314B7" w:rsidRDefault="009314B7" w:rsidP="00931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4B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рабочая программа разработана применительно к учебной </w:t>
      </w:r>
      <w:r>
        <w:rPr>
          <w:rFonts w:ascii="Times New Roman" w:hAnsi="Times New Roman" w:cs="Times New Roman"/>
          <w:sz w:val="28"/>
          <w:szCs w:val="28"/>
        </w:rPr>
        <w:t>программе «Технология. 8–9 классы», составленной на основании закона РФ «Об образовании» и в соответствии с письмом Министерства образования РФ от 09.07.2003. № 13–54–144/13.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использование следующих учебников, учебных и учебно-методических пособий:</w:t>
      </w:r>
    </w:p>
    <w:p w:rsidR="00785157" w:rsidRDefault="00785157" w:rsidP="00785157">
      <w:pPr>
        <w:autoSpaceDE w:val="0"/>
        <w:autoSpaceDN w:val="0"/>
        <w:adjustRightInd w:val="0"/>
        <w:spacing w:before="105" w:after="45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учащихся: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bookmarkStart w:id="1" w:name="_GoBack"/>
      <w:r>
        <w:rPr>
          <w:rFonts w:ascii="Times New Roman" w:hAnsi="Times New Roman" w:cs="Times New Roman"/>
          <w:i/>
          <w:iCs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. 9 класс :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 для учащихся общеобразовательных учреждений / под ред. В. Д. Симоненко. – М. :Вентана-Граф, 201</w:t>
      </w:r>
      <w:r w:rsidR="005B4B2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карьера : учебник для учащихся 8–9 классов общеобразовательной школы / под ред. В. Д. Симоненко. – М. :Вентана-Граф, 2006. – 240 с.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Климов, Е.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 производства. Выбор профессии : проб. учебное пособие для учащихся 8–9 классов средней школы / Е. А. Климов. – М. : Просвещение, 1988.</w:t>
      </w:r>
    </w:p>
    <w:p w:rsidR="00785157" w:rsidRDefault="00785157" w:rsidP="00785157">
      <w:pPr>
        <w:autoSpaceDE w:val="0"/>
        <w:autoSpaceDN w:val="0"/>
        <w:adjustRightInd w:val="0"/>
        <w:spacing w:before="120" w:after="45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учителя: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Лында, А.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трудового обучения / А. С. Лында. – М. : Просвещение, 1977.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«Технология». 1–4, 5–11 классы. – М. : Просвещение, 2005.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Райзберг, Б.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 экономики и предпринимательства : учебное пособие для общеобразовательных школ, лицеев / Б. А. Райзберг. – М., 1992.</w:t>
      </w:r>
    </w:p>
    <w:p w:rsidR="00785157" w:rsidRDefault="00785157" w:rsidP="00785157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особенностей учащихся с целью профориентации : методические рекомендации для студента и кл. руководителя / сост. А. А. Донсков. – Волгоград : Перемена, 1998.</w:t>
      </w:r>
    </w:p>
    <w:p w:rsidR="00785157" w:rsidRDefault="00785157" w:rsidP="00785157">
      <w:pPr>
        <w:autoSpaceDE w:val="0"/>
        <w:autoSpaceDN w:val="0"/>
        <w:adjustRightInd w:val="0"/>
        <w:spacing w:before="105"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 направленность классов, в которых будет осуществляться учебный процесс: это классы экономической, гуманитарной, информационной, химико-биологической и других специализированных направленностей.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действующему в общеобразовательном учреждении учебному плану и с учетом направленности классов, рабочая программа предполагает обучение в объеме 34 часа. В соответствии с этим реализуется модифицированная программа «Технология», разработчик – В. Д. Симоненко.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примерных программ Министерства образования и науки РФ, содержащих требования к минимальному объему содержания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по технологии, и с учетом направленности классов реализуется программа базисного уровня.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785157" w:rsidRDefault="00785157" w:rsidP="00785157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>профориентационных игр («Цепочка профессий», «Профессия на букву …», «Подарок», «Спящий город», «Угадай профессию», «Человек-профессия», «Самая-самая», «Ловушки-капканчики», «Три судьбы»);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>межпредметных интегрированных уроков (кулинария, столярное дело, предпринимательство);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внеклассных интегрированных мероприятий («День матери», «Масленица», «Пасха»);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 по ключевым темам курса.</w:t>
      </w:r>
    </w:p>
    <w:p w:rsidR="00785157" w:rsidRDefault="00785157" w:rsidP="00785157">
      <w:pPr>
        <w:autoSpaceDE w:val="0"/>
        <w:autoSpaceDN w:val="0"/>
        <w:adjustRightInd w:val="0"/>
        <w:spacing w:before="105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785157" w:rsidRDefault="00785157" w:rsidP="00785157">
      <w:pPr>
        <w:autoSpaceDE w:val="0"/>
        <w:autoSpaceDN w:val="0"/>
        <w:adjustRightInd w:val="0"/>
        <w:spacing w:before="120" w:after="45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Средства, реализуемые с помощью компьютера: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слайд-лекции по ключевым темам курса;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редакторы текста;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графические редакторы (моделирование формы и узора);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пакеты задач (на развитие творческого мышления);</w:t>
      </w:r>
    </w:p>
    <w:p w:rsidR="00785157" w:rsidRDefault="00785157" w:rsidP="0078515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схемы, плакаты, таблицы;</w:t>
      </w:r>
    </w:p>
    <w:p w:rsidR="00672372" w:rsidRDefault="00785157" w:rsidP="00391BE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>интернет-ресурсы.</w:t>
      </w:r>
      <w:r w:rsidR="00672372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314B7" w:rsidRPr="009314B7" w:rsidRDefault="009314B7" w:rsidP="003935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Требования к уровню подготовки учащихся к окончанию </w:t>
      </w:r>
      <w:r w:rsidR="000646F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9314B7">
        <w:rPr>
          <w:rFonts w:ascii="Times New Roman" w:hAnsi="Times New Roman"/>
          <w:b/>
          <w:color w:val="000000"/>
          <w:sz w:val="28"/>
          <w:szCs w:val="28"/>
        </w:rPr>
        <w:t xml:space="preserve"> класса</w:t>
      </w:r>
    </w:p>
    <w:p w:rsidR="00672372" w:rsidRDefault="00672372" w:rsidP="00672372">
      <w:pPr>
        <w:autoSpaceDE w:val="0"/>
        <w:autoSpaceDN w:val="0"/>
        <w:adjustRightInd w:val="0"/>
        <w:spacing w:after="15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</w:t>
      </w:r>
    </w:p>
    <w:p w:rsidR="00672372" w:rsidRDefault="00672372" w:rsidP="0067237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цели и значение семейной экономики;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общие правила ведения домашнего хозяйства;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роль членов семьи в формировании семейного бюджета;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экономики, принципы и формы предпринимательства; 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сферы трудовой деятельности;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принципы производства, передачи и использования электрической энергии;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принципы работы и использование типовых средств защиты;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 влиянии электротехнических и электронных приборов на окружающую среду и здоровье человека;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способы определения места расположения скрытой электропроводки;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устройство бытовых электроосветительных и электронагревательных приборов;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как строится дом;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профессии строителей;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как устанавливается врезной замок;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основные правила выполнения, чтения и обозначения видов, сечений и разрезов на чертежах;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выполнения архитектурно-строительных чертежей;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основные условия обозначения на кинематических и электрических схемах.</w:t>
      </w:r>
    </w:p>
    <w:p w:rsidR="00672372" w:rsidRDefault="00672372" w:rsidP="00672372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семейный бюджет;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прожиточный минимум семьи, расходы на учащегося;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рекламу потребительских товаров;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выдвигать деловые идеи;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самоанализ развития своей личности;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соотносить требования профессий к человеку и его личным достижениям;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собирать простейшие электрические цепи;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схему квартирной электропроводки;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место скрытой электропроводки;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подключать бытовые приёмники и счетчики электроэнергии;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установить врезной замок;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утеплять двери и окна;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графический состав изображения;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несложные архитектурно-строительные чертежи.</w:t>
      </w:r>
    </w:p>
    <w:p w:rsidR="00672372" w:rsidRDefault="00672372" w:rsidP="00672372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Должны владеть компетенциями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информационно-коммуникативной;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социально-трудовой;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познавательно-смысловой;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учебно-познавательной;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профессионально-трудовым выбором;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личностным саморазвитием.</w:t>
      </w:r>
    </w:p>
    <w:p w:rsidR="00672372" w:rsidRDefault="00672372" w:rsidP="00672372">
      <w:pPr>
        <w:autoSpaceDE w:val="0"/>
        <w:autoSpaceDN w:val="0"/>
        <w:adjustRightInd w:val="0"/>
        <w:spacing w:before="120" w:after="45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ПЭВМ для решения технологических, конструкторских, экономических задач и как источник информации;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на рынке товаров и услуг;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определять расход и стоимость потребляемой энергии;</w:t>
      </w:r>
    </w:p>
    <w:p w:rsidR="00672372" w:rsidRDefault="00672372" w:rsidP="00672372">
      <w:pPr>
        <w:tabs>
          <w:tab w:val="left" w:pos="877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собирать модели простых электротехнических устройств.</w:t>
      </w:r>
    </w:p>
    <w:sectPr w:rsidR="00672372" w:rsidSect="00EC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314B7"/>
    <w:rsid w:val="00022E7D"/>
    <w:rsid w:val="000646F6"/>
    <w:rsid w:val="000A5C4F"/>
    <w:rsid w:val="0018288E"/>
    <w:rsid w:val="00277B84"/>
    <w:rsid w:val="00351B5E"/>
    <w:rsid w:val="003623D7"/>
    <w:rsid w:val="00391BE3"/>
    <w:rsid w:val="0039352B"/>
    <w:rsid w:val="004F5C91"/>
    <w:rsid w:val="005B4B20"/>
    <w:rsid w:val="005C7DB7"/>
    <w:rsid w:val="00672372"/>
    <w:rsid w:val="0069539B"/>
    <w:rsid w:val="00785157"/>
    <w:rsid w:val="007C28F3"/>
    <w:rsid w:val="008F0761"/>
    <w:rsid w:val="009314B7"/>
    <w:rsid w:val="009903BC"/>
    <w:rsid w:val="00B120D9"/>
    <w:rsid w:val="00C65CF5"/>
    <w:rsid w:val="00CE01A7"/>
    <w:rsid w:val="00CF14BA"/>
    <w:rsid w:val="00EC3C45"/>
    <w:rsid w:val="00FE4EB6"/>
    <w:rsid w:val="00FE5105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B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347B-080E-41FB-92D5-225777AD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david</cp:lastModifiedBy>
  <cp:revision>2</cp:revision>
  <cp:lastPrinted>2017-07-28T14:31:00Z</cp:lastPrinted>
  <dcterms:created xsi:type="dcterms:W3CDTF">2018-07-07T16:11:00Z</dcterms:created>
  <dcterms:modified xsi:type="dcterms:W3CDTF">2018-07-07T16:11:00Z</dcterms:modified>
</cp:coreProperties>
</file>