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B" w:rsidRDefault="00C2596B" w:rsidP="008927A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C241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596B" w:rsidRDefault="002F1678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1678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C2596B" w:rsidRPr="00C24131" w:rsidRDefault="00C2596B" w:rsidP="00C24131"/>
              </w:txbxContent>
            </v:textbox>
          </v:rect>
        </w:pict>
      </w:r>
    </w:p>
    <w:p w:rsidR="00C2596B" w:rsidRDefault="00C2596B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C24131" w:rsidRDefault="00C24131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4131" w:rsidRDefault="00C24131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4131" w:rsidRDefault="00C24131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4131" w:rsidRDefault="00C24131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4131" w:rsidRDefault="00C24131" w:rsidP="00C24131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музыке</w:t>
      </w: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(2 класс)</w:t>
      </w: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596B" w:rsidP="00C2596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596B" w:rsidP="00C2596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596B" w:rsidP="00C2596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596B" w:rsidP="00C2596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C2596B" w:rsidRDefault="00C24131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2596B">
        <w:rPr>
          <w:rFonts w:ascii="Times New Roman" w:hAnsi="Times New Roman"/>
          <w:sz w:val="28"/>
          <w:szCs w:val="28"/>
        </w:rPr>
        <w:t xml:space="preserve">Составитель: </w:t>
      </w:r>
    </w:p>
    <w:p w:rsidR="00C2596B" w:rsidRDefault="00C2596B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Насырова О.Н.,</w:t>
      </w:r>
    </w:p>
    <w:p w:rsidR="00C2596B" w:rsidRDefault="00C2596B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музыки</w:t>
      </w:r>
    </w:p>
    <w:p w:rsidR="00C2596B" w:rsidRDefault="00C2596B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ЧОУ СО ЧИШ</w:t>
      </w: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4131" w:rsidRDefault="00C24131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</w:rPr>
      </w:pPr>
    </w:p>
    <w:p w:rsidR="00C2596B" w:rsidRDefault="00C2596B" w:rsidP="00C25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96B" w:rsidRDefault="008927AC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8927AC" w:rsidRDefault="008927AC" w:rsidP="00C25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2FD" w:rsidRPr="00542E7B" w:rsidRDefault="008F32FD" w:rsidP="00C2596B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542E7B">
        <w:rPr>
          <w:rFonts w:ascii="Times New Roman" w:hAnsi="Times New Roman" w:cs="Times New Roman"/>
          <w:b/>
          <w:bCs/>
        </w:rPr>
        <w:t>ПОЯСНИТЕЛЬНАЯ ЗАПИСКА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разработана 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 России, а также планируемыми результатами начального общего образования, с учётом возможностей  учебно-методической  системы «Школа России» и ориентирована на работу </w:t>
      </w:r>
      <w:r>
        <w:rPr>
          <w:rFonts w:ascii="Times New Roman" w:hAnsi="Times New Roman" w:cs="Times New Roman"/>
          <w:i/>
          <w:iCs/>
          <w:sz w:val="28"/>
          <w:szCs w:val="28"/>
        </w:rPr>
        <w:t>по учебно-методическому комплекту: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Критская,Е. Д. </w:t>
      </w:r>
      <w:r>
        <w:rPr>
          <w:rFonts w:ascii="Times New Roman" w:hAnsi="Times New Roman" w:cs="Times New Roman"/>
          <w:sz w:val="28"/>
          <w:szCs w:val="28"/>
        </w:rPr>
        <w:t>Музыка. 2 класс [Текст] : учеб для общеобразоват. учреждений / Е. Д. Критская, Г. П. Сергеева, Т. С. Ш</w:t>
      </w:r>
      <w:r w:rsidR="004227B7">
        <w:rPr>
          <w:rFonts w:ascii="Times New Roman" w:hAnsi="Times New Roman" w:cs="Times New Roman"/>
          <w:sz w:val="28"/>
          <w:szCs w:val="28"/>
        </w:rPr>
        <w:t>магина. – М. : Просвещение, 201</w:t>
      </w:r>
      <w:r w:rsidR="00F44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 Критская, Е. Д.</w:t>
      </w:r>
      <w:r>
        <w:rPr>
          <w:rFonts w:ascii="Times New Roman" w:hAnsi="Times New Roman" w:cs="Times New Roman"/>
          <w:sz w:val="28"/>
          <w:szCs w:val="28"/>
        </w:rPr>
        <w:t xml:space="preserve"> Музыка. 2 класс [Текст] : рабочая тетрадь / Е. Д. Критская, Г. П. Сергеева, Т. С. Шмагин</w:t>
      </w:r>
      <w:r w:rsidR="004227B7">
        <w:rPr>
          <w:rFonts w:ascii="Times New Roman" w:hAnsi="Times New Roman" w:cs="Times New Roman"/>
          <w:sz w:val="28"/>
          <w:szCs w:val="28"/>
        </w:rPr>
        <w:t>а. – М. : Просвещение,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Музыка. </w:t>
      </w:r>
      <w:r>
        <w:rPr>
          <w:rFonts w:ascii="Times New Roman" w:hAnsi="Times New Roman" w:cs="Times New Roman"/>
          <w:sz w:val="28"/>
          <w:szCs w:val="28"/>
        </w:rPr>
        <w:t>Хрестоматия музыкального материала. 2 класс [Ноты] : пособие для учителя / сост. Е. Д. Критская. – М. : Просвещение, 201</w:t>
      </w:r>
      <w:r w:rsidR="00F44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Музыка.</w:t>
      </w:r>
      <w:r>
        <w:rPr>
          <w:rFonts w:ascii="Times New Roman" w:hAnsi="Times New Roman" w:cs="Times New Roman"/>
          <w:sz w:val="28"/>
          <w:szCs w:val="28"/>
        </w:rPr>
        <w:t xml:space="preserve"> Фонохрестоматия. 2 класс [Электронный ресурс]  / сост. Е. Д. Критская, Г. П. Сергеева, Т. С. Шмагина. – М. : Просвещение, 201</w:t>
      </w:r>
      <w:r w:rsidR="00F44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– электрон. опт. диск (CD-Rom).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Сергеева,Г. П. </w:t>
      </w:r>
      <w:r>
        <w:rPr>
          <w:rFonts w:ascii="Times New Roman" w:hAnsi="Times New Roman" w:cs="Times New Roman"/>
          <w:sz w:val="28"/>
          <w:szCs w:val="28"/>
        </w:rPr>
        <w:t>Музыка. Рабочие программы. 1–4 [Текст] / Г. П. Сергеева, Е. Д. Критская, Т. С. Шмагина. – М. : Просвещение, 201</w:t>
      </w:r>
      <w:r w:rsidR="00F44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FD" w:rsidRDefault="008F32FD" w:rsidP="008F32FD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музыки в начальной школе направлено на достижение следующих целей: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 через эмоциональное восприятие музыки;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восприятия музыки, интереса к музыке и музыкальной деятельности, образного и ассоциативного мышления и воображения, музыкальной  памяти и слуха, певческого голоса, творческих способностей в различных видах музыкальной деятельности;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8F32FD" w:rsidRDefault="008F32FD" w:rsidP="008F32FD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Целенаправленная организация и планомерное формирование учебной деятельности способствует личностному развитию учащихся: реализации творческого  потенциала,  готовности 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 рефлексии,  что 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и коммуникативное развитие учащихся обусловливается характером организации их музыкально-учебной, художественно-творческой  деятельности и предопределяет решение основных педагогических задач.</w:t>
      </w:r>
    </w:p>
    <w:p w:rsidR="008F32FD" w:rsidRDefault="008F32FD" w:rsidP="008F32FD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8517C1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музыки во 2 классе начальной школы выделяется 34 часа (1 час в неделю, 34 учебные недели).</w:t>
      </w:r>
    </w:p>
    <w:p w:rsidR="008517C1" w:rsidRDefault="00851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2FD" w:rsidRPr="008517C1" w:rsidRDefault="008517C1" w:rsidP="008517C1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8517C1">
        <w:rPr>
          <w:rFonts w:ascii="Times New Roman" w:hAnsi="Times New Roman" w:cs="Times New Roman"/>
          <w:b/>
        </w:rPr>
        <w:lastRenderedPageBreak/>
        <w:t>ОСНОВНОЕ СОДЕРЖАНИЕ</w:t>
      </w:r>
    </w:p>
    <w:p w:rsidR="008F32FD" w:rsidRDefault="008F32FD" w:rsidP="008F32FD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Основные виды учебной деятельности школьников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sz w:val="28"/>
          <w:szCs w:val="28"/>
        </w:rPr>
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8F32FD" w:rsidRDefault="008F32FD" w:rsidP="008F32F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Пение.</w:t>
      </w:r>
      <w:r>
        <w:rPr>
          <w:rFonts w:ascii="Times New Roman" w:hAnsi="Times New Roman" w:cs="Times New Roman"/>
          <w:sz w:val="28"/>
          <w:szCs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F32FD" w:rsidRDefault="008F32FD" w:rsidP="008F32F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Инструментальное музицирование.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музицирование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8F32FD" w:rsidRDefault="008F32FD" w:rsidP="008F32F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Музыкально-пластическое движение.</w:t>
      </w:r>
      <w:r>
        <w:rPr>
          <w:rFonts w:ascii="Times New Roman" w:hAnsi="Times New Roman" w:cs="Times New Roman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F32FD" w:rsidRDefault="008F32FD" w:rsidP="008F32FD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Драматизация музыкальных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8F32FD" w:rsidRDefault="008F32FD" w:rsidP="008F32FD">
      <w:pPr>
        <w:pStyle w:val="ParagraphStyle"/>
        <w:keepNext/>
        <w:spacing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– Родина моя (3 часа).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Мелодия. «Здравствуй, Родина моя! Моя Россия». Гимн России.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День, полный событий (6 часов).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(фортепиано). Природа и музыка. Прогулка. Танцы, танцы, танцы… Эти разные марши. Звучащие картины. Расскажи сказку. Колыбельные. Мама. 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России петь – что стремиться в храм (5 часов).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колокольный звон. Звучащие картины. Святые земли рус-ской. Александр Невский. Сергий Радонежский. Молитва. С Рождеством Христовым! Музыка на Новогоднем празднике.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Гори, гори ясно, чтобы не погасло! (4 часа).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музыкальном театре (5 часов).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 Финал.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концертном зале (5 часов).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</w:r>
    </w:p>
    <w:p w:rsidR="008F32FD" w:rsidRDefault="008F32FD" w:rsidP="008F32FD">
      <w:pPr>
        <w:pStyle w:val="ParagraphStyle"/>
        <w:spacing w:before="120"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Чтоб музыкантом быть, так надобно уменье… (6 часов).</w:t>
      </w:r>
    </w:p>
    <w:p w:rsidR="00E873C6" w:rsidRDefault="008F32FD" w:rsidP="00E873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цветик-семицветик. Музыкальные инструменты (орган). И всё это – Бах. Всё в движении. Попутная песня. «Музыка учит людей понимать друг друга». Два лада. Легенда. Природа и музыка. Печаль моя светла. Первый. Мир композитора (П. И. Чайковский. С. С. Прокофьев). Могут ли иссякнуть мелодии?</w:t>
      </w:r>
      <w:r w:rsidR="00E873C6">
        <w:rPr>
          <w:rFonts w:ascii="Times New Roman" w:hAnsi="Times New Roman"/>
          <w:b/>
          <w:sz w:val="28"/>
          <w:szCs w:val="28"/>
        </w:rPr>
        <w:t>Тема раздела:</w:t>
      </w:r>
      <w:r w:rsidR="00E873C6">
        <w:rPr>
          <w:rFonts w:ascii="Times New Roman" w:hAnsi="Times New Roman"/>
          <w:b/>
          <w:i/>
          <w:sz w:val="28"/>
          <w:szCs w:val="28"/>
        </w:rPr>
        <w:t xml:space="preserve"> «Россия – Родина моя»</w:t>
      </w:r>
      <w:r w:rsidR="00E873C6">
        <w:rPr>
          <w:rFonts w:ascii="Times New Roman" w:hAnsi="Times New Roman"/>
          <w:sz w:val="28"/>
          <w:szCs w:val="28"/>
        </w:rPr>
        <w:t xml:space="preserve"> (</w:t>
      </w:r>
      <w:r w:rsidR="00E873C6">
        <w:rPr>
          <w:rFonts w:ascii="Times New Roman" w:hAnsi="Times New Roman"/>
          <w:b/>
          <w:sz w:val="28"/>
          <w:szCs w:val="28"/>
        </w:rPr>
        <w:t>3 ч.)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Урок 1. </w:t>
      </w:r>
      <w:r>
        <w:rPr>
          <w:rFonts w:ascii="Times New Roman" w:hAnsi="Times New Roman"/>
          <w:b/>
          <w:sz w:val="28"/>
          <w:szCs w:val="28"/>
        </w:rPr>
        <w:t xml:space="preserve">Мелодия. </w:t>
      </w:r>
      <w:r>
        <w:rPr>
          <w:rFonts w:ascii="Times New Roman" w:hAnsi="Times New Roman"/>
          <w:sz w:val="28"/>
          <w:szCs w:val="28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>
        <w:rPr>
          <w:rFonts w:ascii="Times New Roman" w:hAnsi="Times New Roman"/>
          <w:i/>
          <w:sz w:val="28"/>
          <w:szCs w:val="28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2.</w:t>
      </w:r>
      <w:r>
        <w:rPr>
          <w:rFonts w:ascii="Times New Roman" w:hAnsi="Times New Roman"/>
          <w:b/>
          <w:sz w:val="28"/>
          <w:szCs w:val="28"/>
        </w:rPr>
        <w:t xml:space="preserve"> Здравствуй, Родина моя! Моя Россия. </w:t>
      </w:r>
      <w:r>
        <w:rPr>
          <w:rFonts w:ascii="Times New Roman" w:hAnsi="Times New Roman"/>
          <w:sz w:val="28"/>
          <w:szCs w:val="28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Fonts w:ascii="Times New Roman" w:hAnsi="Times New Roman"/>
          <w:i/>
          <w:sz w:val="28"/>
          <w:szCs w:val="28"/>
        </w:rPr>
        <w:t>освоение куплетной формы: запев, припев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>
        <w:rPr>
          <w:rFonts w:ascii="Times New Roman" w:hAnsi="Times New Roman"/>
          <w:sz w:val="28"/>
          <w:szCs w:val="28"/>
        </w:rPr>
        <w:t xml:space="preserve">Нотная грамота как способ фиксации музыкальной речи. Элементы нотной грамоты. </w:t>
      </w:r>
      <w:r>
        <w:rPr>
          <w:rFonts w:ascii="Times New Roman" w:hAnsi="Times New Roman"/>
          <w:i/>
          <w:sz w:val="28"/>
          <w:szCs w:val="28"/>
        </w:rPr>
        <w:t>Нотная запись поможет школьникам получить представление о мелодии и аккомпанементе.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3.</w:t>
      </w:r>
      <w:r>
        <w:rPr>
          <w:rFonts w:ascii="Times New Roman" w:hAnsi="Times New Roman"/>
          <w:b/>
          <w:sz w:val="28"/>
          <w:szCs w:val="28"/>
        </w:rPr>
        <w:t xml:space="preserve"> Гимн России</w:t>
      </w:r>
      <w:r>
        <w:rPr>
          <w:rFonts w:ascii="Times New Roman" w:hAnsi="Times New Roman"/>
          <w:sz w:val="28"/>
          <w:szCs w:val="28"/>
        </w:rPr>
        <w:t xml:space="preserve">.Сочинения отечественных композиторов о Родине </w:t>
      </w:r>
      <w:r>
        <w:rPr>
          <w:rFonts w:ascii="Times New Roman" w:hAnsi="Times New Roman"/>
          <w:i/>
          <w:sz w:val="28"/>
          <w:szCs w:val="28"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«День, полный событий»</w:t>
      </w:r>
      <w:r>
        <w:rPr>
          <w:rFonts w:ascii="Times New Roman" w:hAnsi="Times New Roman"/>
          <w:b/>
          <w:sz w:val="28"/>
          <w:szCs w:val="28"/>
        </w:rPr>
        <w:t xml:space="preserve"> (6 ч.)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4.</w:t>
      </w:r>
      <w:r>
        <w:rPr>
          <w:rFonts w:ascii="Times New Roman" w:hAnsi="Times New Roman"/>
          <w:b/>
          <w:sz w:val="28"/>
          <w:szCs w:val="28"/>
        </w:rPr>
        <w:t xml:space="preserve"> Музыкальные инструменты (фортепиано). </w:t>
      </w:r>
      <w:r>
        <w:rPr>
          <w:rFonts w:ascii="Times New Roman" w:hAnsi="Times New Roman"/>
          <w:sz w:val="28"/>
          <w:szCs w:val="28"/>
        </w:rPr>
        <w:t>Музыкальные инструменты (</w:t>
      </w:r>
      <w:r>
        <w:rPr>
          <w:rFonts w:ascii="Times New Roman" w:hAnsi="Times New Roman"/>
          <w:i/>
          <w:sz w:val="28"/>
          <w:szCs w:val="28"/>
        </w:rPr>
        <w:t xml:space="preserve">фортепиано). </w:t>
      </w:r>
      <w:r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Интонация как внутреннее озвученное состояние, выражение эмоций </w:t>
      </w:r>
      <w:r>
        <w:rPr>
          <w:rFonts w:ascii="Times New Roman" w:hAnsi="Times New Roman"/>
          <w:sz w:val="28"/>
          <w:szCs w:val="28"/>
        </w:rPr>
        <w:lastRenderedPageBreak/>
        <w:t xml:space="preserve">и отражение мыслей. </w:t>
      </w:r>
      <w:r>
        <w:rPr>
          <w:rFonts w:ascii="Times New Roman" w:hAnsi="Times New Roman"/>
          <w:i/>
          <w:sz w:val="28"/>
          <w:szCs w:val="28"/>
        </w:rPr>
        <w:t xml:space="preserve">Знакомство школьников с пьесами П.Чайковского и С.Прокофьева. </w:t>
      </w:r>
      <w:r>
        <w:rPr>
          <w:rFonts w:ascii="Times New Roman" w:hAnsi="Times New Roman"/>
          <w:sz w:val="28"/>
          <w:szCs w:val="28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5.</w:t>
      </w:r>
      <w:r>
        <w:rPr>
          <w:rFonts w:ascii="Times New Roman" w:hAnsi="Times New Roman"/>
          <w:b/>
          <w:sz w:val="28"/>
          <w:szCs w:val="28"/>
        </w:rPr>
        <w:t xml:space="preserve">Природа и музыка. Прогулка. </w:t>
      </w:r>
      <w:r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>
        <w:rPr>
          <w:rFonts w:ascii="Times New Roman" w:hAnsi="Times New Roman"/>
          <w:i/>
          <w:sz w:val="28"/>
          <w:szCs w:val="28"/>
        </w:rPr>
        <w:t>Мир ребенка в музыкальных интонациях, образах.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Урок 6. </w:t>
      </w:r>
      <w:r>
        <w:rPr>
          <w:rFonts w:ascii="Times New Roman" w:hAnsi="Times New Roman"/>
          <w:b/>
          <w:sz w:val="28"/>
          <w:szCs w:val="28"/>
        </w:rPr>
        <w:t xml:space="preserve">Танцы, танцы, танцы… </w:t>
      </w:r>
      <w:r>
        <w:rPr>
          <w:rFonts w:ascii="Times New Roman" w:hAnsi="Times New Roman"/>
          <w:sz w:val="28"/>
          <w:szCs w:val="28"/>
        </w:rPr>
        <w:t xml:space="preserve">Песенность, танцевальность, маршевость. Основные средства музыкальной выразительности (ритм). </w:t>
      </w:r>
      <w:r>
        <w:rPr>
          <w:rFonts w:ascii="Times New Roman" w:hAnsi="Times New Roman"/>
          <w:i/>
          <w:sz w:val="28"/>
          <w:szCs w:val="28"/>
        </w:rPr>
        <w:t>Знакомство с танцами «Детского альбома» П.Чайковского и «Детской музыки» С.Прокофьева.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7.</w:t>
      </w:r>
      <w:r>
        <w:rPr>
          <w:rFonts w:ascii="Times New Roman" w:hAnsi="Times New Roman"/>
          <w:b/>
          <w:sz w:val="28"/>
          <w:szCs w:val="28"/>
        </w:rPr>
        <w:t xml:space="preserve"> Эти разные марши. Звучащие картины</w:t>
      </w:r>
      <w:r>
        <w:rPr>
          <w:rFonts w:ascii="Times New Roman" w:hAnsi="Times New Roman"/>
          <w:sz w:val="28"/>
          <w:szCs w:val="28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8.</w:t>
      </w:r>
      <w:r>
        <w:rPr>
          <w:rFonts w:ascii="Times New Roman" w:hAnsi="Times New Roman"/>
          <w:b/>
          <w:sz w:val="28"/>
          <w:szCs w:val="28"/>
        </w:rPr>
        <w:t xml:space="preserve"> Расскажи сказку. Колыбельные. Мама.</w:t>
      </w:r>
      <w:r>
        <w:rPr>
          <w:rFonts w:ascii="Times New Roman" w:hAnsi="Times New Roman"/>
          <w:sz w:val="28"/>
          <w:szCs w:val="28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9.</w:t>
      </w:r>
      <w:r>
        <w:rPr>
          <w:rFonts w:ascii="Times New Roman" w:hAnsi="Times New Roman"/>
          <w:b/>
          <w:sz w:val="28"/>
          <w:szCs w:val="28"/>
        </w:rPr>
        <w:t xml:space="preserve"> Обобщающий  урок. </w:t>
      </w:r>
      <w:r>
        <w:rPr>
          <w:rFonts w:ascii="Times New Roman" w:hAnsi="Times New Roman"/>
          <w:i/>
          <w:sz w:val="28"/>
          <w:szCs w:val="28"/>
        </w:rPr>
        <w:t xml:space="preserve">Обобщение музыкальных впечатлений второклассников.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873C6" w:rsidRPr="00E873C6" w:rsidRDefault="00E873C6" w:rsidP="00E873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hAnsi="Times New Roman"/>
          <w:b/>
          <w:sz w:val="28"/>
          <w:szCs w:val="28"/>
        </w:rPr>
        <w:t xml:space="preserve"> (7 ч.)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Урок 10.</w:t>
      </w:r>
      <w:r>
        <w:rPr>
          <w:rFonts w:ascii="Times New Roman" w:hAnsi="Times New Roman"/>
          <w:b/>
          <w:sz w:val="28"/>
          <w:szCs w:val="28"/>
        </w:rPr>
        <w:t xml:space="preserve"> Великий колокольный звон. Звучащие картины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>
        <w:rPr>
          <w:rFonts w:ascii="Times New Roman" w:hAnsi="Times New Roman"/>
          <w:sz w:val="28"/>
          <w:szCs w:val="28"/>
        </w:rPr>
        <w:t xml:space="preserve">Духовная музыка в творчестве композиторов </w:t>
      </w:r>
      <w:r>
        <w:rPr>
          <w:rFonts w:ascii="Times New Roman" w:hAnsi="Times New Roman"/>
          <w:i/>
          <w:sz w:val="28"/>
          <w:szCs w:val="28"/>
        </w:rPr>
        <w:t>(«Великий колокольный звон» М.П.Мусоргского).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11. </w:t>
      </w:r>
      <w:r>
        <w:rPr>
          <w:rFonts w:ascii="Times New Roman" w:hAnsi="Times New Roman"/>
          <w:b/>
          <w:sz w:val="28"/>
          <w:szCs w:val="28"/>
        </w:rPr>
        <w:t>Святые земли русской. Князь Александр Невский</w:t>
      </w:r>
      <w:r>
        <w:rPr>
          <w:rFonts w:ascii="Times New Roman" w:hAnsi="Times New Roman"/>
          <w:sz w:val="28"/>
          <w:szCs w:val="28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>
        <w:rPr>
          <w:rFonts w:ascii="Times New Roman" w:hAnsi="Times New Roman"/>
          <w:i/>
          <w:sz w:val="28"/>
          <w:szCs w:val="28"/>
        </w:rPr>
        <w:t xml:space="preserve">(«Александр Невский» С.С.Прокофьев). </w:t>
      </w:r>
      <w:r>
        <w:rPr>
          <w:rFonts w:ascii="Times New Roman" w:hAnsi="Times New Roman"/>
          <w:sz w:val="28"/>
          <w:szCs w:val="28"/>
        </w:rPr>
        <w:t>Различные виды музыки: хоровая, оркестровая.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12.</w:t>
      </w:r>
      <w:r>
        <w:rPr>
          <w:rFonts w:ascii="Times New Roman" w:hAnsi="Times New Roman"/>
          <w:b/>
          <w:sz w:val="28"/>
          <w:szCs w:val="28"/>
        </w:rPr>
        <w:t xml:space="preserve"> Сергий Радонежский. </w:t>
      </w:r>
      <w:r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>
        <w:rPr>
          <w:rFonts w:ascii="Times New Roman" w:hAnsi="Times New Roman"/>
          <w:i/>
          <w:sz w:val="28"/>
          <w:szCs w:val="28"/>
        </w:rPr>
        <w:t xml:space="preserve">Народные песнопения.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13.</w:t>
      </w:r>
      <w:r>
        <w:rPr>
          <w:rFonts w:ascii="Times New Roman" w:hAnsi="Times New Roman"/>
          <w:b/>
          <w:sz w:val="28"/>
          <w:szCs w:val="28"/>
        </w:rPr>
        <w:t xml:space="preserve"> Молитва.</w:t>
      </w:r>
      <w:r>
        <w:rPr>
          <w:rFonts w:ascii="Times New Roman" w:hAnsi="Times New Roman"/>
          <w:sz w:val="28"/>
          <w:szCs w:val="28"/>
        </w:rPr>
        <w:t>Духовная музыка в творчестве композиторов (</w:t>
      </w:r>
      <w:r>
        <w:rPr>
          <w:rFonts w:ascii="Times New Roman" w:hAnsi="Times New Roman"/>
          <w:i/>
          <w:sz w:val="28"/>
          <w:szCs w:val="28"/>
        </w:rPr>
        <w:t>пьесы из «Детского альбома» П.И.Чайковского «Утренняя молитва», «В церкви»).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14.</w:t>
      </w:r>
      <w:r>
        <w:rPr>
          <w:rFonts w:ascii="Times New Roman" w:hAnsi="Times New Roman"/>
          <w:b/>
          <w:sz w:val="28"/>
          <w:szCs w:val="28"/>
        </w:rPr>
        <w:t xml:space="preserve"> Рождество Христово! </w:t>
      </w:r>
      <w:r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</w:t>
      </w:r>
      <w:r>
        <w:rPr>
          <w:rFonts w:ascii="Times New Roman" w:hAnsi="Times New Roman"/>
          <w:i/>
          <w:sz w:val="28"/>
          <w:szCs w:val="28"/>
        </w:rPr>
        <w:t>Праздники Русской православной церкви. Рождество Христово.</w:t>
      </w:r>
      <w:r>
        <w:rPr>
          <w:rFonts w:ascii="Times New Roman" w:hAnsi="Times New Roman"/>
          <w:sz w:val="28"/>
          <w:szCs w:val="28"/>
        </w:rPr>
        <w:t xml:space="preserve"> Народное музыкальное творчество разных стран мира. Духовная музыка в творчестве композиторов.</w:t>
      </w:r>
      <w:r>
        <w:rPr>
          <w:rFonts w:ascii="Times New Roman" w:hAnsi="Times New Roman"/>
          <w:i/>
          <w:sz w:val="28"/>
          <w:szCs w:val="28"/>
        </w:rPr>
        <w:t xml:space="preserve"> Представление  о  религиозных  традициях. Народные славянские песнопения.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15.</w:t>
      </w:r>
      <w:r>
        <w:rPr>
          <w:rFonts w:ascii="Times New Roman" w:hAnsi="Times New Roman"/>
          <w:b/>
          <w:sz w:val="28"/>
          <w:szCs w:val="28"/>
        </w:rPr>
        <w:t xml:space="preserve"> Музыка на Новогоднем празднике. </w:t>
      </w:r>
      <w:r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>
        <w:rPr>
          <w:rFonts w:ascii="Times New Roman" w:hAnsi="Times New Roman"/>
          <w:i/>
          <w:sz w:val="28"/>
          <w:szCs w:val="28"/>
        </w:rPr>
        <w:t xml:space="preserve">Разучивание песен к празднику – «Новый год».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16.</w:t>
      </w:r>
      <w:r>
        <w:rPr>
          <w:rFonts w:ascii="Times New Roman" w:hAnsi="Times New Roman"/>
          <w:b/>
          <w:sz w:val="28"/>
          <w:szCs w:val="28"/>
        </w:rPr>
        <w:t xml:space="preserve"> Обобщающий урок.</w:t>
      </w:r>
      <w:r>
        <w:rPr>
          <w:rFonts w:ascii="Times New Roman" w:hAnsi="Times New Roman"/>
          <w:i/>
          <w:sz w:val="28"/>
          <w:szCs w:val="28"/>
        </w:rPr>
        <w:t xml:space="preserve"> Накопление иобобщение музыкально-слуховых впечатлений второклассников.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</w:t>
      </w:r>
      <w:r>
        <w:rPr>
          <w:rFonts w:ascii="Times New Roman" w:hAnsi="Times New Roman"/>
          <w:b/>
          <w:sz w:val="28"/>
          <w:szCs w:val="28"/>
        </w:rPr>
        <w:t xml:space="preserve"> (4 ч.)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Урок 17. </w:t>
      </w:r>
      <w:r>
        <w:rPr>
          <w:rFonts w:ascii="Times New Roman" w:hAnsi="Times New Roman"/>
          <w:b/>
          <w:sz w:val="28"/>
          <w:szCs w:val="28"/>
        </w:rPr>
        <w:t>Русские народные инструменты. Плясовые наигрыши</w:t>
      </w:r>
      <w:r>
        <w:rPr>
          <w:rFonts w:ascii="Times New Roman" w:hAnsi="Times New Roman"/>
          <w:sz w:val="28"/>
          <w:szCs w:val="28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rFonts w:ascii="Times New Roman" w:hAnsi="Times New Roman"/>
          <w:i/>
          <w:sz w:val="28"/>
          <w:szCs w:val="28"/>
        </w:rPr>
        <w:t xml:space="preserve">пляски, наигрыши. </w:t>
      </w:r>
      <w:r>
        <w:rPr>
          <w:rFonts w:ascii="Times New Roman" w:hAnsi="Times New Roman"/>
          <w:sz w:val="28"/>
          <w:szCs w:val="28"/>
        </w:rPr>
        <w:t xml:space="preserve">Формы построения музыки: вариации. 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Урок 18.</w:t>
      </w:r>
      <w:r>
        <w:rPr>
          <w:rFonts w:ascii="Times New Roman" w:hAnsi="Times New Roman"/>
          <w:b/>
          <w:sz w:val="28"/>
          <w:szCs w:val="28"/>
        </w:rPr>
        <w:t xml:space="preserve"> Разыграй песню</w:t>
      </w:r>
      <w:r>
        <w:rPr>
          <w:rFonts w:ascii="Times New Roman" w:hAnsi="Times New Roman"/>
          <w:sz w:val="28"/>
          <w:szCs w:val="28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>
        <w:rPr>
          <w:rFonts w:ascii="Times New Roman" w:hAnsi="Times New Roman"/>
          <w:i/>
          <w:sz w:val="28"/>
          <w:szCs w:val="28"/>
        </w:rPr>
        <w:t xml:space="preserve">хороводы, </w:t>
      </w:r>
      <w:r>
        <w:rPr>
          <w:rFonts w:ascii="Times New Roman" w:hAnsi="Times New Roman"/>
          <w:sz w:val="28"/>
          <w:szCs w:val="28"/>
        </w:rPr>
        <w:t xml:space="preserve">игры-драматизации. </w:t>
      </w:r>
      <w:r>
        <w:rPr>
          <w:rFonts w:ascii="Times New Roman" w:hAnsi="Times New Roman"/>
          <w:i/>
          <w:sz w:val="28"/>
          <w:szCs w:val="28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19.</w:t>
      </w:r>
      <w:r>
        <w:rPr>
          <w:rFonts w:ascii="Times New Roman" w:hAnsi="Times New Roman"/>
          <w:b/>
          <w:sz w:val="28"/>
          <w:szCs w:val="28"/>
        </w:rPr>
        <w:t xml:space="preserve"> Музыка в народном стиле. Сочини песенку</w:t>
      </w:r>
      <w:r>
        <w:rPr>
          <w:rFonts w:ascii="Times New Roman" w:hAnsi="Times New Roman"/>
          <w:sz w:val="28"/>
          <w:szCs w:val="28"/>
        </w:rPr>
        <w:t xml:space="preserve">. Народная и профессиональная музыка. </w:t>
      </w:r>
      <w:r>
        <w:rPr>
          <w:rFonts w:ascii="Times New Roman" w:hAnsi="Times New Roman"/>
          <w:i/>
          <w:sz w:val="28"/>
          <w:szCs w:val="28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E873C6" w:rsidRDefault="00E873C6" w:rsidP="00E873C6">
      <w:pPr>
        <w:spacing w:after="0" w:line="360" w:lineRule="auto"/>
        <w:ind w:left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20.</w:t>
      </w:r>
      <w:r>
        <w:rPr>
          <w:rFonts w:ascii="Times New Roman" w:hAnsi="Times New Roman"/>
          <w:b/>
          <w:sz w:val="28"/>
          <w:szCs w:val="28"/>
        </w:rPr>
        <w:t xml:space="preserve"> Обряды и праздники русского народа.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</w:t>
      </w:r>
      <w:r>
        <w:rPr>
          <w:rFonts w:ascii="Times New Roman" w:hAnsi="Times New Roman"/>
          <w:i/>
          <w:sz w:val="28"/>
          <w:szCs w:val="28"/>
        </w:rPr>
        <w:t>Русский народный праздник.</w:t>
      </w:r>
      <w:r>
        <w:rPr>
          <w:rFonts w:ascii="Times New Roman" w:hAnsi="Times New Roman"/>
          <w:sz w:val="28"/>
          <w:szCs w:val="28"/>
        </w:rPr>
        <w:t xml:space="preserve"> Музыкальный и поэтический фольклор России. </w:t>
      </w:r>
      <w:r>
        <w:rPr>
          <w:rFonts w:ascii="Times New Roman" w:hAnsi="Times New Roman"/>
          <w:i/>
          <w:sz w:val="28"/>
          <w:szCs w:val="28"/>
        </w:rPr>
        <w:t xml:space="preserve">Разучивание масленичных песен и весенних закличек, игр, инструментальное исполнение плясовых наигрышей. </w:t>
      </w:r>
      <w:r>
        <w:rPr>
          <w:rFonts w:ascii="Times New Roman" w:hAnsi="Times New Roman"/>
          <w:sz w:val="28"/>
          <w:szCs w:val="28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«В музыкальном театре»</w:t>
      </w:r>
      <w:r>
        <w:rPr>
          <w:rFonts w:ascii="Times New Roman" w:hAnsi="Times New Roman"/>
          <w:b/>
          <w:sz w:val="28"/>
          <w:szCs w:val="28"/>
        </w:rPr>
        <w:t xml:space="preserve"> (6 ч.)</w:t>
      </w:r>
    </w:p>
    <w:p w:rsidR="00E873C6" w:rsidRDefault="00E873C6" w:rsidP="00E873C6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Урок 21. </w:t>
      </w:r>
      <w:r>
        <w:rPr>
          <w:rFonts w:ascii="Times New Roman" w:hAnsi="Times New Roman"/>
          <w:b/>
          <w:sz w:val="28"/>
          <w:szCs w:val="28"/>
        </w:rPr>
        <w:t xml:space="preserve">Сказка будет впереди. </w:t>
      </w:r>
      <w:r>
        <w:rPr>
          <w:rFonts w:ascii="Times New Roman" w:hAnsi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/>
          <w:i/>
          <w:sz w:val="28"/>
          <w:szCs w:val="28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22.</w:t>
      </w:r>
      <w:r>
        <w:rPr>
          <w:rFonts w:ascii="Times New Roman" w:hAnsi="Times New Roman"/>
          <w:b/>
          <w:sz w:val="28"/>
          <w:szCs w:val="28"/>
        </w:rPr>
        <w:t xml:space="preserve">  Детский музыкальный театр. Опера. Балет. </w:t>
      </w:r>
      <w:r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>
        <w:rPr>
          <w:rFonts w:ascii="Times New Roman" w:hAnsi="Times New Roman"/>
          <w:i/>
          <w:sz w:val="28"/>
          <w:szCs w:val="28"/>
        </w:rPr>
        <w:t xml:space="preserve">Детский музыкальный театр. </w:t>
      </w:r>
      <w:r>
        <w:rPr>
          <w:rFonts w:ascii="Times New Roman" w:hAnsi="Times New Roman"/>
          <w:sz w:val="28"/>
          <w:szCs w:val="28"/>
        </w:rPr>
        <w:t xml:space="preserve">Певческие голоса: детские, женские. </w:t>
      </w:r>
      <w:r>
        <w:rPr>
          <w:rFonts w:ascii="Times New Roman" w:hAnsi="Times New Roman"/>
          <w:i/>
          <w:sz w:val="28"/>
          <w:szCs w:val="28"/>
        </w:rPr>
        <w:t xml:space="preserve">Хор, солист, танцор, балерина. Песенность, танцевальность, маршевость в опере и балете.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Урок 23.</w:t>
      </w:r>
      <w:r>
        <w:rPr>
          <w:rFonts w:ascii="Times New Roman" w:hAnsi="Times New Roman"/>
          <w:b/>
          <w:sz w:val="28"/>
          <w:szCs w:val="28"/>
        </w:rPr>
        <w:t xml:space="preserve">  Театр оперы и балета. Балет. </w:t>
      </w:r>
      <w:r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>
        <w:rPr>
          <w:rFonts w:ascii="Times New Roman" w:hAnsi="Times New Roman"/>
          <w:bCs/>
          <w:sz w:val="28"/>
          <w:szCs w:val="28"/>
        </w:rPr>
        <w:t>Балет. Балерина. Танцор. Кордебалет. Драматургия  развития. Театры оперы и балета мира. Фрагменты из балетов.</w:t>
      </w:r>
      <w:r>
        <w:rPr>
          <w:rFonts w:ascii="Times New Roman" w:hAnsi="Times New Roman"/>
          <w:i/>
          <w:sz w:val="28"/>
          <w:szCs w:val="28"/>
        </w:rPr>
        <w:t xml:space="preserve">.Песенность, танцевальность, маршевость в опере и балете.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24.</w:t>
      </w:r>
      <w:r>
        <w:rPr>
          <w:rFonts w:ascii="Times New Roman" w:hAnsi="Times New Roman"/>
          <w:b/>
          <w:sz w:val="28"/>
          <w:szCs w:val="28"/>
        </w:rPr>
        <w:t xml:space="preserve"> Театр оперы и балета. Волшебная палочка дирижера. </w:t>
      </w:r>
      <w:r>
        <w:rPr>
          <w:rFonts w:ascii="Times New Roman" w:hAnsi="Times New Roman"/>
          <w:sz w:val="28"/>
          <w:szCs w:val="28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>
        <w:rPr>
          <w:rFonts w:ascii="Times New Roman" w:hAnsi="Times New Roman"/>
          <w:i/>
          <w:sz w:val="28"/>
          <w:szCs w:val="28"/>
        </w:rPr>
        <w:t xml:space="preserve">Музыкальное развитие в опере. </w:t>
      </w:r>
      <w:r>
        <w:rPr>
          <w:rFonts w:ascii="Times New Roman" w:hAnsi="Times New Roman"/>
          <w:sz w:val="28"/>
          <w:szCs w:val="28"/>
        </w:rPr>
        <w:t xml:space="preserve">Развитие музыки в исполнении. </w:t>
      </w:r>
      <w:r>
        <w:rPr>
          <w:rFonts w:ascii="Times New Roman" w:hAnsi="Times New Roman"/>
          <w:i/>
          <w:sz w:val="28"/>
          <w:szCs w:val="28"/>
        </w:rPr>
        <w:t xml:space="preserve">Рольдирижера,  режиссера, художника в создании музыкального спектакля. Дирижерские жесты.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25.</w:t>
      </w:r>
      <w:r>
        <w:rPr>
          <w:rFonts w:ascii="Times New Roman" w:hAnsi="Times New Roman"/>
          <w:b/>
          <w:sz w:val="28"/>
          <w:szCs w:val="28"/>
        </w:rPr>
        <w:t xml:space="preserve"> Опера «Руслан и Людмила». Сцены из оперы</w:t>
      </w:r>
      <w:r>
        <w:rPr>
          <w:rFonts w:ascii="Times New Roman" w:hAnsi="Times New Roman"/>
          <w:sz w:val="28"/>
          <w:szCs w:val="28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26.</w:t>
      </w:r>
      <w:r>
        <w:rPr>
          <w:rFonts w:ascii="Times New Roman" w:hAnsi="Times New Roman"/>
          <w:b/>
          <w:sz w:val="28"/>
          <w:szCs w:val="28"/>
        </w:rPr>
        <w:t xml:space="preserve"> «Какое чудное мгновенье!» Увертюра. Финал.  Обобщение тем. </w:t>
      </w:r>
      <w:r>
        <w:rPr>
          <w:rFonts w:ascii="Times New Roman" w:hAnsi="Times New Roman"/>
          <w:sz w:val="28"/>
          <w:szCs w:val="28"/>
        </w:rPr>
        <w:t xml:space="preserve">Постижение общих закономерностей музыки: развитие музыки – движение музыки. </w:t>
      </w:r>
      <w:r>
        <w:rPr>
          <w:rFonts w:ascii="Times New Roman" w:hAnsi="Times New Roman"/>
          <w:i/>
          <w:sz w:val="28"/>
          <w:szCs w:val="28"/>
        </w:rPr>
        <w:t>Увертюра к опере. Обобщение музыкальных впечатлений второклассников.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«В концертном зале »</w:t>
      </w:r>
      <w:r>
        <w:rPr>
          <w:rFonts w:ascii="Times New Roman" w:hAnsi="Times New Roman"/>
          <w:b/>
          <w:sz w:val="28"/>
          <w:szCs w:val="28"/>
        </w:rPr>
        <w:t xml:space="preserve"> (3 ч.)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Урок 27.</w:t>
      </w:r>
      <w:r>
        <w:rPr>
          <w:rFonts w:ascii="Times New Roman" w:hAnsi="Times New Roman"/>
          <w:b/>
          <w:sz w:val="28"/>
          <w:szCs w:val="28"/>
        </w:rPr>
        <w:t xml:space="preserve"> Симфоническая сказка (С.Прокофьев «Петя и волк»).        </w:t>
      </w:r>
      <w:r>
        <w:rPr>
          <w:rFonts w:ascii="Times New Roman" w:hAnsi="Times New Roman"/>
          <w:sz w:val="28"/>
          <w:szCs w:val="28"/>
        </w:rPr>
        <w:t xml:space="preserve">Музыкальные  инструменты. Симфонический оркестр. </w:t>
      </w:r>
      <w:r>
        <w:rPr>
          <w:rFonts w:ascii="Times New Roman" w:hAnsi="Times New Roman"/>
          <w:i/>
          <w:sz w:val="28"/>
          <w:szCs w:val="28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28.</w:t>
      </w:r>
      <w:r>
        <w:rPr>
          <w:rFonts w:ascii="Times New Roman" w:hAnsi="Times New Roman"/>
          <w:b/>
          <w:sz w:val="28"/>
          <w:szCs w:val="28"/>
        </w:rPr>
        <w:t xml:space="preserve"> «Картинки с выставки». Музыкальное впечатление</w:t>
      </w:r>
      <w:r>
        <w:rPr>
          <w:rFonts w:ascii="Times New Roman" w:hAnsi="Times New Roman"/>
          <w:sz w:val="28"/>
          <w:szCs w:val="28"/>
        </w:rPr>
        <w:t xml:space="preserve">. Интонационно-образная природа музыкального искусства. Выразительность и </w:t>
      </w:r>
      <w:r>
        <w:rPr>
          <w:rFonts w:ascii="Times New Roman" w:hAnsi="Times New Roman"/>
          <w:sz w:val="28"/>
          <w:szCs w:val="28"/>
        </w:rPr>
        <w:lastRenderedPageBreak/>
        <w:t>изобразительность в музыке.</w:t>
      </w:r>
      <w:r>
        <w:rPr>
          <w:rFonts w:ascii="Times New Roman" w:hAnsi="Times New Roman"/>
          <w:i/>
          <w:sz w:val="28"/>
          <w:szCs w:val="28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E873C6" w:rsidRP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29.</w:t>
      </w:r>
      <w:r>
        <w:rPr>
          <w:rFonts w:ascii="Times New Roman" w:hAnsi="Times New Roman"/>
          <w:b/>
          <w:sz w:val="28"/>
          <w:szCs w:val="28"/>
        </w:rPr>
        <w:t xml:space="preserve"> «Звучит нестареющий Моцарт». Симфония №40. Увертюра. </w:t>
      </w:r>
      <w:r>
        <w:rPr>
          <w:rFonts w:ascii="Times New Roman" w:hAnsi="Times New Roman"/>
          <w:sz w:val="28"/>
          <w:szCs w:val="28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rFonts w:ascii="Times New Roman" w:hAnsi="Times New Roman"/>
          <w:i/>
          <w:sz w:val="28"/>
          <w:szCs w:val="28"/>
        </w:rPr>
        <w:t>Знакомство учащихся с произведениями великого австрийского композитора В.А.Моцарта.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i/>
          <w:sz w:val="28"/>
          <w:szCs w:val="28"/>
        </w:rPr>
        <w:t xml:space="preserve"> «Чтоб музыкантом быть, так надобно уменье»</w:t>
      </w:r>
      <w:r>
        <w:rPr>
          <w:rFonts w:ascii="Times New Roman" w:hAnsi="Times New Roman"/>
          <w:b/>
          <w:sz w:val="28"/>
          <w:szCs w:val="28"/>
        </w:rPr>
        <w:t xml:space="preserve"> (5 ч.)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30.</w:t>
      </w:r>
      <w:r>
        <w:rPr>
          <w:rFonts w:ascii="Times New Roman" w:hAnsi="Times New Roman"/>
          <w:b/>
          <w:sz w:val="28"/>
          <w:szCs w:val="28"/>
        </w:rPr>
        <w:t xml:space="preserve"> Волшебный цветик-семицветик. Музыкальные инструменты (орган). И все это Бах! </w:t>
      </w:r>
      <w:r>
        <w:rPr>
          <w:rFonts w:ascii="Times New Roman" w:hAnsi="Times New Roman"/>
          <w:sz w:val="28"/>
          <w:szCs w:val="28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rFonts w:ascii="Times New Roman" w:hAnsi="Times New Roman"/>
          <w:i/>
          <w:sz w:val="28"/>
          <w:szCs w:val="28"/>
        </w:rPr>
        <w:t>(орган).</w:t>
      </w:r>
      <w:r>
        <w:rPr>
          <w:rFonts w:ascii="Times New Roman" w:hAnsi="Times New Roman"/>
          <w:sz w:val="28"/>
          <w:szCs w:val="28"/>
        </w:rPr>
        <w:t xml:space="preserve"> Композитор – исполнитель – слушатель. </w:t>
      </w:r>
      <w:r>
        <w:rPr>
          <w:rFonts w:ascii="Times New Roman" w:hAnsi="Times New Roman"/>
          <w:i/>
          <w:sz w:val="28"/>
          <w:szCs w:val="28"/>
        </w:rPr>
        <w:t>Знакомство учащихся с произведениями великого немецкого композитора И.-С.Баха.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31.</w:t>
      </w:r>
      <w:r>
        <w:rPr>
          <w:rFonts w:ascii="Times New Roman" w:hAnsi="Times New Roman"/>
          <w:b/>
          <w:sz w:val="28"/>
          <w:szCs w:val="28"/>
        </w:rPr>
        <w:t xml:space="preserve"> Все в движении. Попутная песня. </w:t>
      </w:r>
      <w:r>
        <w:rPr>
          <w:rFonts w:ascii="Times New Roman" w:hAnsi="Times New Roman"/>
          <w:sz w:val="28"/>
          <w:szCs w:val="28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32.</w:t>
      </w:r>
      <w:r>
        <w:rPr>
          <w:rFonts w:ascii="Times New Roman" w:hAnsi="Times New Roman"/>
          <w:b/>
          <w:sz w:val="28"/>
          <w:szCs w:val="28"/>
        </w:rPr>
        <w:t xml:space="preserve"> «Два лада» Природа и музыка.  </w:t>
      </w:r>
      <w:r>
        <w:rPr>
          <w:rFonts w:ascii="Times New Roman" w:hAnsi="Times New Roman"/>
          <w:sz w:val="28"/>
          <w:szCs w:val="28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Урок 33.</w:t>
      </w:r>
      <w:r>
        <w:rPr>
          <w:rFonts w:ascii="Times New Roman" w:hAnsi="Times New Roman"/>
          <w:b/>
          <w:sz w:val="28"/>
          <w:szCs w:val="28"/>
        </w:rPr>
        <w:t xml:space="preserve"> Мир композитора (П.Чайковский, С.Прокофьев). </w:t>
      </w:r>
      <w:r>
        <w:rPr>
          <w:rFonts w:ascii="Times New Roman" w:hAnsi="Times New Roman"/>
          <w:sz w:val="28"/>
          <w:szCs w:val="28"/>
        </w:rPr>
        <w:t xml:space="preserve">Общие представления о музыкальной жизни страны. Конкурсы и фестивали музыкантов. Первый (международный конкурс </w:t>
      </w:r>
      <w:r>
        <w:rPr>
          <w:rFonts w:ascii="Times New Roman" w:hAnsi="Times New Roman"/>
          <w:sz w:val="28"/>
          <w:szCs w:val="28"/>
        </w:rPr>
        <w:lastRenderedPageBreak/>
        <w:t xml:space="preserve">П.И.Чайковского).Интонационное богатство мира. </w:t>
      </w:r>
      <w:r>
        <w:rPr>
          <w:rFonts w:ascii="Times New Roman" w:hAnsi="Times New Roman"/>
          <w:i/>
          <w:sz w:val="28"/>
          <w:szCs w:val="28"/>
        </w:rPr>
        <w:t>Своеобразие (стиль) музыкальной речи композиторов (С.Прокофьева, П.Чайковского).</w:t>
      </w:r>
    </w:p>
    <w:p w:rsidR="00E873C6" w:rsidRDefault="00E873C6" w:rsidP="00E873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Урок 34.</w:t>
      </w:r>
      <w:r>
        <w:rPr>
          <w:rFonts w:ascii="Times New Roman" w:hAnsi="Times New Roman"/>
          <w:b/>
          <w:sz w:val="28"/>
          <w:szCs w:val="28"/>
        </w:rPr>
        <w:t xml:space="preserve"> Обобщающий  урок. Заключительный  урок – концерт. </w:t>
      </w:r>
      <w:r>
        <w:rPr>
          <w:rFonts w:ascii="Times New Roman" w:hAnsi="Times New Roman"/>
          <w:i/>
          <w:sz w:val="28"/>
          <w:szCs w:val="28"/>
        </w:rPr>
        <w:t>Обобщение музыкальных впечатлений второклассников за год. Составление афиши и программы концерта. Исполнение  выученных и полюбившихся  песен  всего учебного  года. Тест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873C6" w:rsidRDefault="00E873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517C1" w:rsidRPr="00BB1CDF" w:rsidRDefault="008517C1" w:rsidP="00E873C6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BB1CDF">
        <w:rPr>
          <w:rFonts w:ascii="Times New Roman" w:hAnsi="Times New Roman" w:cs="Times New Roman"/>
          <w:b/>
          <w:color w:val="000000"/>
        </w:rPr>
        <w:lastRenderedPageBreak/>
        <w:t>ТРЕБОВАНИЯ К УРОВНЮ ПОДГОТОВКИ ОБУЧАЮЩИХСЯ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8517C1" w:rsidRDefault="008517C1" w:rsidP="008517C1">
      <w:pPr>
        <w:pStyle w:val="ParagraphStyle"/>
        <w:tabs>
          <w:tab w:val="left" w:pos="720"/>
        </w:tabs>
        <w:spacing w:before="45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культурной, этнической и гражданской идентичности в соответствии с духовными традициями семьи и народа;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8517C1" w:rsidRDefault="008517C1" w:rsidP="008517C1">
      <w:pPr>
        <w:pStyle w:val="ParagraphStyle"/>
        <w:tabs>
          <w:tab w:val="left" w:pos="720"/>
        </w:tabs>
        <w:spacing w:before="12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знаково-символических и речевых средств для решения коммуникативных и познавательных задач;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воспринимать окружающий мир во всем его социальном, культурном, природном и художественном разнообразии.</w:t>
      </w:r>
    </w:p>
    <w:p w:rsidR="008517C1" w:rsidRDefault="008517C1" w:rsidP="008517C1">
      <w:pPr>
        <w:pStyle w:val="ParagraphStyle"/>
        <w:tabs>
          <w:tab w:val="left" w:pos="720"/>
        </w:tabs>
        <w:spacing w:before="12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8517C1" w:rsidRDefault="008517C1" w:rsidP="008517C1">
      <w:pPr>
        <w:pStyle w:val="ParagraphStyle"/>
        <w:tabs>
          <w:tab w:val="left" w:pos="720"/>
        </w:tabs>
        <w:spacing w:before="75" w:after="45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8517C1" w:rsidRDefault="008517C1" w:rsidP="008517C1">
      <w:pPr>
        <w:pStyle w:val="ParagraphStyle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517C1" w:rsidRDefault="008517C1" w:rsidP="008517C1">
      <w:pPr>
        <w:pStyle w:val="ParagraphStyle"/>
        <w:tabs>
          <w:tab w:val="left" w:pos="720"/>
        </w:tabs>
        <w:spacing w:before="6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8517C1" w:rsidRDefault="008517C1" w:rsidP="008517C1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восприниматьмузыку различныхжанров;</w:t>
      </w:r>
    </w:p>
    <w:p w:rsidR="008517C1" w:rsidRDefault="008517C1" w:rsidP="008517C1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эстетическиоткликатьсяна искусство, выражая свое отношение к нему в различных видахмузыкально творческойдеятельности;</w:t>
      </w:r>
    </w:p>
    <w:p w:rsidR="008517C1" w:rsidRDefault="008517C1" w:rsidP="008517C1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видымузыки,сопоставлять музыкальные образывзвучанииразличныхмузыкальныхинструментов,втом числеисовременныхэлектронных;</w:t>
      </w:r>
    </w:p>
    <w:p w:rsidR="008517C1" w:rsidRDefault="008517C1" w:rsidP="008517C1">
      <w:pPr>
        <w:pStyle w:val="ParagraphStyle"/>
        <w:numPr>
          <w:ilvl w:val="0"/>
          <w:numId w:val="1"/>
        </w:numPr>
        <w:tabs>
          <w:tab w:val="left" w:pos="540"/>
        </w:tabs>
        <w:spacing w:line="360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общатьсяивзаимодействоватьвпроцессеансамблевого, коллективного (хорового и инструментального) воплощенияразличныххудожественныхобразов.</w:t>
      </w:r>
    </w:p>
    <w:p w:rsidR="008517C1" w:rsidRDefault="008517C1" w:rsidP="008517C1">
      <w:pPr>
        <w:pStyle w:val="ParagraphStyle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517C1" w:rsidRDefault="008517C1" w:rsidP="008517C1">
      <w:pPr>
        <w:pStyle w:val="ParagraphStyle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517C1" w:rsidRDefault="008517C1" w:rsidP="008517C1">
      <w:pPr>
        <w:pStyle w:val="ParagraphStyle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изученные музыкальные сочинения, называть их авторов;</w:t>
      </w:r>
    </w:p>
    <w:p w:rsidR="008517C1" w:rsidRDefault="008517C1" w:rsidP="008517C1">
      <w:pPr>
        <w:pStyle w:val="ParagraphStyle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EF78D9" w:rsidRPr="00EF78D9" w:rsidRDefault="008517C1" w:rsidP="00EF78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EF78D9">
        <w:rPr>
          <w:rFonts w:ascii="Times New Roman" w:eastAsia="Times New Roman" w:hAnsi="Times New Roman" w:cs="Times New Roman"/>
          <w:b/>
        </w:rPr>
        <w:lastRenderedPageBreak/>
        <w:t>СИСТЕМА ОЦЕНКИ</w:t>
      </w:r>
    </w:p>
    <w:p w:rsidR="00EF78D9" w:rsidRDefault="00EF78D9" w:rsidP="00EF78D9">
      <w:pPr>
        <w:tabs>
          <w:tab w:val="left" w:pos="27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ДОСТИЖЕНИЯ ПЛАНИРУЕМЫХ РЕЗУЛЬТАТОВ ОСВОЕНИЯ ПРЕДМЕТА</w:t>
      </w:r>
    </w:p>
    <w:p w:rsidR="00EF78D9" w:rsidRDefault="00EF78D9" w:rsidP="00EF78D9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EF78D9" w:rsidRDefault="00EF78D9" w:rsidP="00EF78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предметам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F78D9" w:rsidRDefault="00EF78D9" w:rsidP="00EF78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предмету «Музыка»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EF78D9" w:rsidRDefault="00EF78D9" w:rsidP="00EF78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F78D9" w:rsidRDefault="00EF78D9" w:rsidP="00EF78D9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/>
          <w:sz w:val="28"/>
          <w:szCs w:val="28"/>
        </w:rPr>
        <w:t xml:space="preserve"> которая: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F78D9" w:rsidRDefault="00EF78D9" w:rsidP="00EF78D9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F78D9" w:rsidRDefault="00EF78D9" w:rsidP="00EF78D9">
      <w:pPr>
        <w:numPr>
          <w:ilvl w:val="0"/>
          <w:numId w:val="3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EF78D9" w:rsidRPr="00EF78D9" w:rsidRDefault="00EF78D9" w:rsidP="00EF78D9">
      <w:pPr>
        <w:spacing w:after="0" w:line="360" w:lineRule="auto"/>
        <w:ind w:firstLine="5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F85991" w:rsidRPr="00F85991" w:rsidRDefault="00F85991" w:rsidP="00EF78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Критерии и нормы оценки предметных результатов обучающихся</w:t>
      </w:r>
    </w:p>
    <w:p w:rsidR="00F85991" w:rsidRPr="00F85991" w:rsidRDefault="00F85991" w:rsidP="00EF78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применительно к различным формам контроляпо музыке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>Слушание музыки.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lastRenderedPageBreak/>
        <w:t>На уроках проверяется и оценивается умение учащихся слуш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ать музыкальные произведения,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давать словесную характеристику их содержанию и средств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ам музыкальной выразительности, умение сравнивать, обобщать;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знание музыкальной литературы.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Учитывается: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-самостоятельность в разборе музыкального произведения;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Оценка «5» 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самостоятельный.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 xml:space="preserve">Оценка  «4» </w:t>
      </w:r>
      <w:r w:rsidRPr="00F8599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 ответ правильный,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но неполный: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дана характеристика содержания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музыкального произведения,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средств музыкальной выразительности с наводящими вопросами учителя.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Оценка «3»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-ответ правильный, но неполный,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средства музыкальной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выразитель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ности раскрыты недостаточно,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допустимы несколько наводящих вопросов учителя.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Оценка  «2»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 ответ обнаруживает незнание и непонимание учебного материала.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редоточенный во времени, т.е. за сумму ответов,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данных учеником на протяжении урока  (выводится поурочный балл),   при условии,  если в процессе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lastRenderedPageBreak/>
        <w:t>урока не только заслушивались ответы учащегося, но и осуществлялась проверка его умения применять знания на практике.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i/>
          <w:color w:val="000000" w:themeColor="text1"/>
          <w:kern w:val="2"/>
          <w:sz w:val="28"/>
          <w:szCs w:val="28"/>
          <w:lang w:eastAsia="ar-SA"/>
        </w:rPr>
        <w:t>Хоровое пение.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Учёт полученных данных,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«5»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-чистое интонирование и ритмически точное исполнение;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-выразительное исполнение.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«4» ставится,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 в о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сновном чистое интонирование, 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ритмически правильное;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  пение недостаточно выразительное.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«3»  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ритмические неточности;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 пение не выразительное.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lastRenderedPageBreak/>
        <w:t>Оценка «2» ставится, если: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-исполнение не уверенное, фальшивое.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Выполнение тестовых</w:t>
      </w: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заданий оценивается следующим образом: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«5» ставится, если верно выполнено 86-100% заданий;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«4» ставится, если верно выполнено 71-85 заданий;</w:t>
      </w:r>
    </w:p>
    <w:p w:rsidR="00F85991" w:rsidRP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«3» ставится, если верно выполнено 40-70% заданий;</w:t>
      </w:r>
    </w:p>
    <w:p w:rsidR="00F85991" w:rsidRDefault="00F85991" w:rsidP="00F859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F8599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Оценка «2» ставится, если верно выполнено менее 40% заданий</w:t>
      </w:r>
    </w:p>
    <w:p w:rsidR="00F85991" w:rsidRPr="00F85991" w:rsidRDefault="00F85991" w:rsidP="00F85991">
      <w:pP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br w:type="page"/>
      </w:r>
    </w:p>
    <w:p w:rsidR="008F32FD" w:rsidRPr="008517C1" w:rsidRDefault="008517C1" w:rsidP="008517C1">
      <w:pPr>
        <w:pStyle w:val="ParagraphStyle"/>
        <w:keepNext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517C1">
        <w:rPr>
          <w:rFonts w:ascii="Times New Roman" w:hAnsi="Times New Roman" w:cs="Times New Roman"/>
          <w:b/>
        </w:rPr>
        <w:lastRenderedPageBreak/>
        <w:t xml:space="preserve">ПЕРЕЧЕНЬ </w:t>
      </w:r>
      <w:r w:rsidRPr="008517C1">
        <w:rPr>
          <w:rFonts w:ascii="Times New Roman" w:hAnsi="Times New Roman" w:cs="Times New Roman"/>
          <w:b/>
          <w:bCs/>
          <w:caps/>
        </w:rPr>
        <w:t>Учебно-методическоГО обеспечениЯ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Сборники песен и хоров.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Книги о  музыке и  музыкантах.  Научно-популярная  литература по искусству.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Портреты композиторов.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Альбомы с демонстрационным материалом.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Музыкальные инструменты.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Аудиозаписи и фонохрестоматии по музыке.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Видеофильмы с записью фрагментов из оперных и балетных спектаклей.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Фотографии и репродукции картин художников и крупнейших центров мировой музыкальной культуры.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Электронные музыкальные инструменты (синтезаторы).</w:t>
      </w:r>
    </w:p>
    <w:p w:rsidR="008F32FD" w:rsidRDefault="008F32FD" w:rsidP="008F32F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DVD-проигрыватели.</w:t>
      </w:r>
    </w:p>
    <w:p w:rsidR="00426CD9" w:rsidRPr="008F32FD" w:rsidRDefault="00B56C5A" w:rsidP="008F32FD">
      <w:pPr>
        <w:spacing w:line="360" w:lineRule="auto"/>
      </w:pPr>
    </w:p>
    <w:sectPr w:rsidR="00426CD9" w:rsidRPr="008F32FD" w:rsidSect="00CC78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680436C"/>
    <w:name w:val="WW8Num3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Arial Unicode MS" w:hAnsi="Times New Roman" w:cs="Arial Unicode MS"/>
      </w:rPr>
    </w:lvl>
  </w:abstractNum>
  <w:abstractNum w:abstractNumId="1">
    <w:nsid w:val="120E09D9"/>
    <w:multiLevelType w:val="multilevel"/>
    <w:tmpl w:val="26AB4AC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CB43F"/>
    <w:multiLevelType w:val="multilevel"/>
    <w:tmpl w:val="3226573F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32FD"/>
    <w:rsid w:val="000119A1"/>
    <w:rsid w:val="00091F3C"/>
    <w:rsid w:val="00111FCE"/>
    <w:rsid w:val="00136E40"/>
    <w:rsid w:val="001C3A90"/>
    <w:rsid w:val="002F1678"/>
    <w:rsid w:val="0031530C"/>
    <w:rsid w:val="00380C6B"/>
    <w:rsid w:val="004227B7"/>
    <w:rsid w:val="004E5DF7"/>
    <w:rsid w:val="00542E7B"/>
    <w:rsid w:val="00561A64"/>
    <w:rsid w:val="00746943"/>
    <w:rsid w:val="00813993"/>
    <w:rsid w:val="008517C1"/>
    <w:rsid w:val="008927AC"/>
    <w:rsid w:val="008F32FD"/>
    <w:rsid w:val="0092789C"/>
    <w:rsid w:val="00A954DF"/>
    <w:rsid w:val="00B56C5A"/>
    <w:rsid w:val="00B84A3F"/>
    <w:rsid w:val="00BB56A2"/>
    <w:rsid w:val="00BE770E"/>
    <w:rsid w:val="00C24131"/>
    <w:rsid w:val="00C2596B"/>
    <w:rsid w:val="00C55D9B"/>
    <w:rsid w:val="00D42650"/>
    <w:rsid w:val="00DD3228"/>
    <w:rsid w:val="00E873C6"/>
    <w:rsid w:val="00EB5ABB"/>
    <w:rsid w:val="00EF2FC1"/>
    <w:rsid w:val="00EF78D9"/>
    <w:rsid w:val="00F44242"/>
    <w:rsid w:val="00F8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8F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32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F32FD"/>
    <w:rPr>
      <w:color w:val="000000"/>
      <w:sz w:val="20"/>
      <w:szCs w:val="20"/>
    </w:rPr>
  </w:style>
  <w:style w:type="character" w:customStyle="1" w:styleId="Heading">
    <w:name w:val="Heading"/>
    <w:uiPriority w:val="99"/>
    <w:rsid w:val="008F32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32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32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32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32FD"/>
    <w:rPr>
      <w:color w:val="008000"/>
      <w:sz w:val="20"/>
      <w:szCs w:val="20"/>
      <w:u w:val="single"/>
    </w:rPr>
  </w:style>
  <w:style w:type="character" w:styleId="Emphasis">
    <w:name w:val="Emphasis"/>
    <w:qFormat/>
    <w:rsid w:val="00F85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4643</Words>
  <Characters>26471</Characters>
  <Application>Microsoft Office Word</Application>
  <DocSecurity>0</DocSecurity>
  <Lines>220</Lines>
  <Paragraphs>62</Paragraphs>
  <ScaleCrop>false</ScaleCrop>
  <Company>HP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dcterms:created xsi:type="dcterms:W3CDTF">2018-07-05T16:43:00Z</dcterms:created>
  <dcterms:modified xsi:type="dcterms:W3CDTF">2018-07-05T16:43:00Z</dcterms:modified>
</cp:coreProperties>
</file>