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F" w:rsidRPr="0032103F" w:rsidRDefault="008A348F" w:rsidP="008A348F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географии 10 класс</w:t>
      </w: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1. Нормативная база программы</w:t>
      </w: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Рабочая программа по курсу географии 10 класса составлена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39;  примерной программы по географии (базовый уровень), представленной в Примерной основной образовательной программе основного общего образования, на основе программы по географии для 10 класса общеобразовательной школы, автор-составитель В.П. Максаковский (опубликована в сборнике «География. Рабочая программа. Учебно-методический комплект В. П. Максаковского. 10—11 классы: пособие для учителей общеобразовательных организаций». - М. «Просвещение», 2015).</w:t>
      </w: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2. Цель и задачи учебной дисциплины:</w:t>
      </w: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348F" w:rsidRPr="0032103F" w:rsidRDefault="008A348F" w:rsidP="008A348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Изучение географии в 10 классе на базовом уровне направлено на достижение следующих целей:</w:t>
      </w:r>
    </w:p>
    <w:p w:rsidR="008A348F" w:rsidRPr="0032103F" w:rsidRDefault="008A348F" w:rsidP="008A348F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2103F">
        <w:rPr>
          <w:rStyle w:val="c6"/>
          <w:bCs/>
          <w:color w:val="000000"/>
        </w:rPr>
        <w:t>освоениесистемы географических знаний</w:t>
      </w:r>
      <w:r w:rsidRPr="0032103F">
        <w:rPr>
          <w:rStyle w:val="c31"/>
          <w:color w:val="000000"/>
        </w:rPr>
        <w:t> о целостном, многообразном и динамично изменяющемся мире, о месте России в этом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A348F" w:rsidRPr="0032103F" w:rsidRDefault="008A348F" w:rsidP="008A348F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2103F">
        <w:rPr>
          <w:rStyle w:val="c6"/>
          <w:bCs/>
          <w:color w:val="000000"/>
        </w:rPr>
        <w:t>овладениеумениями</w:t>
      </w:r>
      <w:r w:rsidRPr="0032103F">
        <w:rPr>
          <w:rStyle w:val="c31"/>
          <w:color w:val="000000"/>
        </w:rPr>
        <w:t> 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8A348F" w:rsidRPr="0032103F" w:rsidRDefault="008A348F" w:rsidP="008A348F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2103F">
        <w:rPr>
          <w:rStyle w:val="c6"/>
          <w:bCs/>
          <w:color w:val="000000"/>
        </w:rPr>
        <w:t>развитие</w:t>
      </w:r>
      <w:r w:rsidRPr="0032103F">
        <w:rPr>
          <w:rStyle w:val="c31"/>
          <w:color w:val="000000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A348F" w:rsidRPr="0032103F" w:rsidRDefault="008A348F" w:rsidP="008A348F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1"/>
          <w:color w:val="000000"/>
        </w:rPr>
      </w:pPr>
      <w:r w:rsidRPr="0032103F">
        <w:rPr>
          <w:rStyle w:val="c6"/>
          <w:bCs/>
          <w:color w:val="000000"/>
        </w:rPr>
        <w:t>воспитание</w:t>
      </w:r>
      <w:r w:rsidRPr="0032103F">
        <w:rPr>
          <w:rStyle w:val="c31"/>
          <w:color w:val="000000"/>
        </w:rPr>
        <w:t> патриотизма, толерантности, уважения к другим народам и культурам; бережного отношения к окружающей среде.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3. Место предмета в учебном плане: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103F">
        <w:rPr>
          <w:color w:val="000000"/>
        </w:rPr>
        <w:t>Учебный план для образовательных учреждений Российской федерации и учебный план школы отводят 34 часа для обязательного изучения учебного предмета «География» на базовом уровне в 10 классе (из расчета 1 час в неделю).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4. Основные разделы дисциплины: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000000"/>
        </w:rPr>
        <w:t xml:space="preserve">1. </w:t>
      </w:r>
      <w:r w:rsidRPr="0032103F">
        <w:rPr>
          <w:color w:val="10133B"/>
        </w:rPr>
        <w:t>Введение в социально-экономическую географию. Современная политическая карта мира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2. Природа и человек в современном мире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3. География населения мира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lastRenderedPageBreak/>
        <w:t>4. НТР и Мировое хозяйство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5. География отраслей мирового хозяйства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</w:p>
    <w:p w:rsidR="008A348F" w:rsidRPr="00D72FAB" w:rsidRDefault="008A348F" w:rsidP="00D72FAB">
      <w:pPr>
        <w:pStyle w:val="c22"/>
        <w:shd w:val="clear" w:color="auto" w:fill="FFFFFF"/>
        <w:spacing w:before="0" w:beforeAutospacing="0" w:after="0" w:afterAutospacing="0"/>
        <w:ind w:right="-630" w:firstLine="709"/>
        <w:rPr>
          <w:b/>
          <w:i/>
          <w:color w:val="10133B"/>
        </w:rPr>
      </w:pPr>
      <w:r w:rsidRPr="00D72FAB">
        <w:rPr>
          <w:b/>
          <w:i/>
          <w:color w:val="10133B"/>
        </w:rPr>
        <w:t>5. Периодичность и формы текущего контроля и промежуточной аттестации: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Текущий контроль проводится на каждом учебном занятии в виде фронтального опроса учеников, выполнения ими письменных практических работ с использованием различных источников географической информации, а также работы в контурных картах.</w:t>
      </w:r>
    </w:p>
    <w:p w:rsidR="008A348F" w:rsidRPr="0032103F" w:rsidRDefault="008A348F" w:rsidP="008A348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 </w:t>
      </w:r>
    </w:p>
    <w:p w:rsidR="008A348F" w:rsidRPr="0032103F" w:rsidRDefault="008A348F" w:rsidP="008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br w:type="page"/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1DFF"/>
    <w:multiLevelType w:val="hybridMultilevel"/>
    <w:tmpl w:val="03149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48F"/>
    <w:rsid w:val="000F00DC"/>
    <w:rsid w:val="006461B7"/>
    <w:rsid w:val="0078250A"/>
    <w:rsid w:val="008A348F"/>
    <w:rsid w:val="00A7726B"/>
    <w:rsid w:val="00BD6726"/>
    <w:rsid w:val="00C82954"/>
    <w:rsid w:val="00D72FAB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styleId="NoSpacing">
    <w:name w:val="No Spacing"/>
    <w:qFormat/>
    <w:rsid w:val="008A348F"/>
    <w:rPr>
      <w:rFonts w:cs="Calibri"/>
      <w:sz w:val="22"/>
      <w:szCs w:val="22"/>
      <w:lang w:val="ru-RU"/>
    </w:rPr>
  </w:style>
  <w:style w:type="paragraph" w:customStyle="1" w:styleId="c22">
    <w:name w:val="c22"/>
    <w:basedOn w:val="Normal"/>
    <w:rsid w:val="008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rsid w:val="008A348F"/>
  </w:style>
  <w:style w:type="character" w:customStyle="1" w:styleId="c31">
    <w:name w:val="c31"/>
    <w:basedOn w:val="DefaultParagraphFont"/>
    <w:rsid w:val="008A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>HP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2018-07-04T18:10:00Z</dcterms:created>
  <dcterms:modified xsi:type="dcterms:W3CDTF">2018-07-04T18:10:00Z</dcterms:modified>
</cp:coreProperties>
</file>