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8E" w:rsidRDefault="00C4768E" w:rsidP="00C476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№ 3    6 </w:t>
      </w:r>
      <w:proofErr w:type="gramStart"/>
      <w:r>
        <w:rPr>
          <w:b/>
          <w:bCs/>
          <w:sz w:val="18"/>
          <w:szCs w:val="18"/>
        </w:rPr>
        <w:t>класс  2</w:t>
      </w:r>
      <w:proofErr w:type="gramEnd"/>
      <w:r>
        <w:rPr>
          <w:b/>
          <w:bCs/>
          <w:sz w:val="18"/>
          <w:szCs w:val="18"/>
        </w:rPr>
        <w:t xml:space="preserve"> семестр Оценочный лист предметных результатов </w:t>
      </w:r>
    </w:p>
    <w:p w:rsidR="00C4768E" w:rsidRDefault="00C4768E" w:rsidP="00C4768E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C4768E" w:rsidTr="00657061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21.11 по 17.12</w:t>
            </w:r>
          </w:p>
        </w:tc>
      </w:tr>
      <w:tr w:rsidR="00C4768E" w:rsidTr="0065706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Музей динозавров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C4768E" w:rsidTr="0065706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текст</w:t>
            </w:r>
          </w:p>
          <w:p w:rsidR="00C4768E" w:rsidRDefault="00C4768E" w:rsidP="0065706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любимые вещи в школьной поездке</w:t>
            </w:r>
          </w:p>
          <w:p w:rsidR="00C4768E" w:rsidRPr="004858E2" w:rsidRDefault="00C4768E" w:rsidP="0065706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4858E2">
              <w:rPr>
                <w:bCs/>
                <w:sz w:val="18"/>
                <w:szCs w:val="18"/>
              </w:rPr>
              <w:t>: задавать и отвечать на воп</w:t>
            </w:r>
            <w:r>
              <w:rPr>
                <w:bCs/>
                <w:sz w:val="18"/>
                <w:szCs w:val="18"/>
              </w:rPr>
              <w:t>росы о школьной поездке</w:t>
            </w:r>
          </w:p>
          <w:p w:rsidR="00C4768E" w:rsidRDefault="00C4768E" w:rsidP="0065706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веб-страница о школьной поездке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C4768E" w:rsidRDefault="00C4768E" w:rsidP="00C4768E">
      <w:pPr>
        <w:pStyle w:val="a3"/>
        <w:jc w:val="center"/>
        <w:rPr>
          <w:sz w:val="18"/>
          <w:szCs w:val="18"/>
        </w:rPr>
      </w:pPr>
    </w:p>
    <w:tbl>
      <w:tblPr>
        <w:tblW w:w="14763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793"/>
        <w:gridCol w:w="792"/>
        <w:gridCol w:w="845"/>
        <w:gridCol w:w="805"/>
        <w:gridCol w:w="823"/>
        <w:gridCol w:w="1015"/>
        <w:gridCol w:w="1010"/>
        <w:gridCol w:w="1130"/>
        <w:gridCol w:w="1130"/>
        <w:gridCol w:w="744"/>
        <w:gridCol w:w="1051"/>
        <w:gridCol w:w="1234"/>
        <w:gridCol w:w="1683"/>
      </w:tblGrid>
      <w:tr w:rsidR="00C4768E" w:rsidTr="00657061">
        <w:trPr>
          <w:trHeight w:val="1869"/>
        </w:trPr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азвание</w:t>
            </w:r>
            <w:proofErr w:type="spellEnd"/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20</w:t>
            </w:r>
          </w:p>
          <w:p w:rsidR="00C4768E" w:rsidRDefault="00C4768E" w:rsidP="0065706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баллов</w:t>
            </w:r>
          </w:p>
        </w:tc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C4768E" w:rsidRDefault="00C4768E" w:rsidP="0065706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23</w:t>
            </w:r>
          </w:p>
          <w:p w:rsidR="00C4768E" w:rsidRDefault="00C4768E" w:rsidP="0065706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22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C4768E" w:rsidRDefault="00C4768E" w:rsidP="0065706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Произношение и интонация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23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C4768E" w:rsidRPr="0090071C" w:rsidRDefault="00C4768E" w:rsidP="00657061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F64F3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C4768E" w:rsidRPr="00200068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 w:rsidRPr="002000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C4768E" w:rsidRPr="00F64F3D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Pr="00F64F3D">
              <w:rPr>
                <w:sz w:val="18"/>
                <w:szCs w:val="18"/>
                <w:lang w:val="en-US"/>
              </w:rPr>
              <w:t xml:space="preserve"> 18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3 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текста с 24</w:t>
            </w:r>
          </w:p>
          <w:p w:rsidR="00C4768E" w:rsidRPr="0075766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75766E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«Школьная поездка»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«Школьная поездка»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C4768E" w:rsidRDefault="00C4768E" w:rsidP="0065706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Проверочная работа 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C4768E" w:rsidRPr="0075766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 </w:t>
            </w:r>
            <w:r w:rsidRPr="0075766E">
              <w:rPr>
                <w:b/>
                <w:sz w:val="18"/>
                <w:szCs w:val="18"/>
              </w:rPr>
              <w:t>баллов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Pr="0075766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5766E">
              <w:rPr>
                <w:sz w:val="18"/>
                <w:szCs w:val="18"/>
              </w:rPr>
              <w:t>Контроль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75766E">
              <w:rPr>
                <w:sz w:val="18"/>
                <w:szCs w:val="18"/>
              </w:rPr>
              <w:t>ная</w:t>
            </w:r>
            <w:proofErr w:type="spellEnd"/>
            <w:r w:rsidRPr="0075766E">
              <w:rPr>
                <w:sz w:val="18"/>
                <w:szCs w:val="18"/>
              </w:rPr>
              <w:t xml:space="preserve"> работа учебник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 баллов</w:t>
            </w:r>
          </w:p>
          <w:p w:rsidR="00C4768E" w:rsidRDefault="00C4768E" w:rsidP="0065706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C4768E" w:rsidRDefault="00C4768E" w:rsidP="0065706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C4768E" w:rsidTr="00657061">
        <w:trPr>
          <w:trHeight w:val="422"/>
        </w:trPr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C4768E" w:rsidTr="00657061">
        <w:trPr>
          <w:trHeight w:val="458"/>
        </w:trPr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68E" w:rsidRDefault="00C4768E" w:rsidP="0065706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C4768E" w:rsidRDefault="00C4768E" w:rsidP="0065706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C4768E" w:rsidRDefault="00C4768E" w:rsidP="00C476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C4768E" w:rsidTr="00657061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C4768E" w:rsidTr="00657061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C4768E" w:rsidTr="00657061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C4768E" w:rsidRDefault="00C4768E" w:rsidP="0065706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768E" w:rsidRDefault="00C4768E" w:rsidP="0065706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C4768E" w:rsidRDefault="00C4768E" w:rsidP="0065706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C4768E" w:rsidRDefault="00C4768E" w:rsidP="0065706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</w:tbl>
    <w:p w:rsidR="00C4768E" w:rsidRDefault="00C4768E" w:rsidP="00C4768E">
      <w:pPr>
        <w:rPr>
          <w:sz w:val="18"/>
          <w:szCs w:val="18"/>
        </w:rPr>
      </w:pPr>
    </w:p>
    <w:p w:rsidR="00C4768E" w:rsidRDefault="00C4768E" w:rsidP="00C4768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4768E" w:rsidRDefault="00C4768E" w:rsidP="00C476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4768E" w:rsidRDefault="00C4768E" w:rsidP="00C476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22.12</w:t>
      </w:r>
    </w:p>
    <w:p w:rsidR="00C4768E" w:rsidRDefault="00C4768E" w:rsidP="00C476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учителя_________________</w:t>
      </w:r>
    </w:p>
    <w:p w:rsidR="001E35B9" w:rsidRDefault="00C4768E">
      <w:bookmarkStart w:id="0" w:name="_GoBack"/>
      <w:bookmarkEnd w:id="0"/>
    </w:p>
    <w:sectPr w:rsidR="001E35B9" w:rsidSect="00C47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8E"/>
    <w:rsid w:val="0099754B"/>
    <w:rsid w:val="00AC21F3"/>
    <w:rsid w:val="00C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9EE2-22C0-461E-BB2C-4ECADE1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8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76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2017-11-23T09:07:00Z</dcterms:created>
  <dcterms:modified xsi:type="dcterms:W3CDTF">2017-11-23T09:08:00Z</dcterms:modified>
</cp:coreProperties>
</file>